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B0FF6" w14:textId="77777777" w:rsidR="00F811AA" w:rsidRDefault="00F811AA" w:rsidP="00F811AA"/>
    <w:p w14:paraId="5FE04B53" w14:textId="77777777" w:rsidR="00F811AA" w:rsidRDefault="00F811AA" w:rsidP="00F811AA">
      <w:pPr>
        <w:jc w:val="center"/>
      </w:pPr>
      <w:r>
        <w:t>ORAL DE CONTROLE DU BACCALAUREAT PROFESSIONNEL</w:t>
      </w:r>
    </w:p>
    <w:p w14:paraId="3AB68BC4" w14:textId="77777777" w:rsidR="00F811AA" w:rsidRDefault="00F811AA" w:rsidP="00F811AA">
      <w:pPr>
        <w:jc w:val="center"/>
      </w:pPr>
    </w:p>
    <w:p w14:paraId="081CA52A" w14:textId="77777777" w:rsidR="00F811AA" w:rsidRDefault="00F811AA" w:rsidP="00F811AA">
      <w:pPr>
        <w:jc w:val="center"/>
      </w:pPr>
      <w:r>
        <w:t>ÉPREUVE E1/ MATHÉMATIQUES</w:t>
      </w:r>
    </w:p>
    <w:p w14:paraId="4DF8F042" w14:textId="77777777" w:rsidR="00F811AA" w:rsidRDefault="00F811AA" w:rsidP="00F811AA">
      <w:pPr>
        <w:jc w:val="center"/>
      </w:pPr>
    </w:p>
    <w:p w14:paraId="6225F010" w14:textId="63C50F8A" w:rsidR="00F811AA" w:rsidRDefault="00F811AA" w:rsidP="00F811AA">
      <w:pPr>
        <w:jc w:val="center"/>
      </w:pPr>
      <w:r>
        <w:t xml:space="preserve">SESSION </w:t>
      </w:r>
      <w:r w:rsidR="00AD672F">
        <w:t>JUILLET</w:t>
      </w:r>
      <w:r>
        <w:t xml:space="preserve"> 202</w:t>
      </w:r>
      <w:r w:rsidR="00B11A76">
        <w:t>1</w:t>
      </w:r>
    </w:p>
    <w:p w14:paraId="647778B7" w14:textId="77777777" w:rsidR="00F811AA" w:rsidRDefault="00F811AA" w:rsidP="00F811AA">
      <w:pPr>
        <w:jc w:val="center"/>
      </w:pPr>
    </w:p>
    <w:p w14:paraId="565EFBB1" w14:textId="77777777" w:rsidR="00F811AA" w:rsidRDefault="00F811AA" w:rsidP="00F811AA">
      <w:pPr>
        <w:jc w:val="center"/>
      </w:pPr>
      <w:r>
        <w:t>ATTESTATION</w:t>
      </w:r>
    </w:p>
    <w:p w14:paraId="14EA8EC5" w14:textId="77777777" w:rsidR="00F811AA" w:rsidRDefault="00F811AA" w:rsidP="00F811AA">
      <w:pPr>
        <w:jc w:val="center"/>
      </w:pPr>
    </w:p>
    <w:p w14:paraId="0573CA67" w14:textId="6033799C" w:rsidR="001D3A89" w:rsidRDefault="00F811AA" w:rsidP="00F811AA">
      <w:pPr>
        <w:jc w:val="center"/>
        <w:rPr>
          <w:sz w:val="20"/>
          <w:szCs w:val="20"/>
        </w:rPr>
      </w:pPr>
      <w:r w:rsidRPr="00214D48">
        <w:rPr>
          <w:sz w:val="20"/>
          <w:szCs w:val="20"/>
        </w:rPr>
        <w:t>MODULES DU PROGRAMME DE</w:t>
      </w:r>
      <w:r>
        <w:rPr>
          <w:sz w:val="20"/>
          <w:szCs w:val="20"/>
        </w:rPr>
        <w:t xml:space="preserve"> </w:t>
      </w:r>
      <w:r w:rsidRPr="00214D48">
        <w:rPr>
          <w:sz w:val="20"/>
          <w:szCs w:val="20"/>
        </w:rPr>
        <w:t>MATHÉMATIQUES TRAITÉS</w:t>
      </w:r>
      <w:r w:rsidR="00AD672F">
        <w:rPr>
          <w:sz w:val="20"/>
          <w:szCs w:val="20"/>
        </w:rPr>
        <w:t>/</w:t>
      </w:r>
      <w:r w:rsidR="001D3A89">
        <w:rPr>
          <w:sz w:val="20"/>
          <w:szCs w:val="20"/>
        </w:rPr>
        <w:t xml:space="preserve">NON-TRAITÉS </w:t>
      </w:r>
    </w:p>
    <w:p w14:paraId="462872B0" w14:textId="71BE9721" w:rsidR="00F811AA" w:rsidRDefault="00F811AA" w:rsidP="00F811AA">
      <w:pPr>
        <w:jc w:val="center"/>
        <w:rPr>
          <w:sz w:val="20"/>
          <w:szCs w:val="20"/>
        </w:rPr>
      </w:pPr>
      <w:r w:rsidRPr="00214D48">
        <w:rPr>
          <w:sz w:val="20"/>
          <w:szCs w:val="20"/>
        </w:rPr>
        <w:t>AU COURS DE L’ANNÉE SCOLAIRE 20</w:t>
      </w:r>
      <w:r w:rsidR="00B11A76">
        <w:rPr>
          <w:sz w:val="20"/>
          <w:szCs w:val="20"/>
        </w:rPr>
        <w:t>20</w:t>
      </w:r>
      <w:r w:rsidRPr="00214D48">
        <w:rPr>
          <w:sz w:val="20"/>
          <w:szCs w:val="20"/>
        </w:rPr>
        <w:t>-202</w:t>
      </w:r>
      <w:r w:rsidR="00B11A76">
        <w:rPr>
          <w:sz w:val="20"/>
          <w:szCs w:val="20"/>
        </w:rPr>
        <w:t>1</w:t>
      </w:r>
    </w:p>
    <w:p w14:paraId="18C4964B" w14:textId="77777777" w:rsidR="0004000B" w:rsidRPr="00214D48" w:rsidRDefault="0004000B" w:rsidP="00F811AA">
      <w:pPr>
        <w:jc w:val="center"/>
        <w:rPr>
          <w:sz w:val="20"/>
          <w:szCs w:val="20"/>
        </w:rPr>
      </w:pPr>
    </w:p>
    <w:p w14:paraId="48C6723E" w14:textId="77777777" w:rsidR="0004000B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>Nom du candidat :</w:t>
      </w:r>
    </w:p>
    <w:p w14:paraId="00199ACE" w14:textId="77777777" w:rsidR="0004000B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715481FC" w14:textId="77777777" w:rsidR="0004000B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Prénom du candidat :                                                                                               </w:t>
      </w:r>
    </w:p>
    <w:p w14:paraId="520BA6BE" w14:textId="77777777" w:rsidR="0004000B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2408BACA" w14:textId="77777777" w:rsidR="00F811AA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N° du candidat :                                                                                           </w:t>
      </w:r>
    </w:p>
    <w:p w14:paraId="7DF2A335" w14:textId="77777777" w:rsidR="0004000B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606C2190" w14:textId="77777777" w:rsidR="0004000B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Spécialité du baccalauréat professionnel :  </w:t>
      </w:r>
    </w:p>
    <w:p w14:paraId="2F506E26" w14:textId="77777777" w:rsidR="0004000B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3B9E83AB" w14:textId="77777777" w:rsidR="0004000B" w:rsidRDefault="0004000B" w:rsidP="00F811AA">
      <w:pPr>
        <w:jc w:val="center"/>
      </w:pP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6663"/>
        <w:gridCol w:w="1134"/>
        <w:gridCol w:w="1134"/>
      </w:tblGrid>
      <w:tr w:rsidR="00F811AA" w14:paraId="1C3E353C" w14:textId="77777777" w:rsidTr="000D461D">
        <w:tc>
          <w:tcPr>
            <w:tcW w:w="6663" w:type="dxa"/>
            <w:vAlign w:val="center"/>
          </w:tcPr>
          <w:p w14:paraId="4B2E051F" w14:textId="77777777" w:rsidR="00F811AA" w:rsidRPr="00214D48" w:rsidRDefault="00F811AA" w:rsidP="000D461D">
            <w:pPr>
              <w:jc w:val="center"/>
              <w:rPr>
                <w:b/>
                <w:bCs/>
              </w:rPr>
            </w:pPr>
            <w:r w:rsidRPr="00214D48">
              <w:rPr>
                <w:b/>
                <w:bCs/>
              </w:rPr>
              <w:t>Modules du programme de mathématiques</w:t>
            </w:r>
          </w:p>
          <w:p w14:paraId="3F875379" w14:textId="77777777" w:rsidR="00F811AA" w:rsidRPr="00214D48" w:rsidRDefault="00F811AA" w:rsidP="000D461D">
            <w:pPr>
              <w:jc w:val="center"/>
              <w:rPr>
                <w:b/>
                <w:bCs/>
              </w:rPr>
            </w:pPr>
            <w:r w:rsidRPr="00214D48">
              <w:rPr>
                <w:b/>
                <w:bCs/>
              </w:rPr>
              <w:t>de terminale professionnelle</w:t>
            </w:r>
          </w:p>
        </w:tc>
        <w:tc>
          <w:tcPr>
            <w:tcW w:w="1134" w:type="dxa"/>
            <w:vAlign w:val="center"/>
          </w:tcPr>
          <w:p w14:paraId="459A214C" w14:textId="77777777" w:rsidR="00F811AA" w:rsidRPr="00214D48" w:rsidRDefault="00F811AA" w:rsidP="000D461D">
            <w:pPr>
              <w:jc w:val="center"/>
              <w:rPr>
                <w:b/>
                <w:bCs/>
              </w:rPr>
            </w:pPr>
            <w:r w:rsidRPr="00214D48">
              <w:rPr>
                <w:b/>
                <w:bCs/>
              </w:rPr>
              <w:t>Traité</w:t>
            </w:r>
          </w:p>
        </w:tc>
        <w:tc>
          <w:tcPr>
            <w:tcW w:w="1134" w:type="dxa"/>
            <w:vAlign w:val="center"/>
          </w:tcPr>
          <w:p w14:paraId="44FC405E" w14:textId="77777777" w:rsidR="00F811AA" w:rsidRPr="00214D48" w:rsidRDefault="00F811AA" w:rsidP="000D461D">
            <w:pPr>
              <w:jc w:val="center"/>
              <w:rPr>
                <w:b/>
                <w:bCs/>
              </w:rPr>
            </w:pPr>
            <w:r w:rsidRPr="00214D48">
              <w:rPr>
                <w:b/>
                <w:bCs/>
              </w:rPr>
              <w:t>Non traité</w:t>
            </w:r>
          </w:p>
        </w:tc>
      </w:tr>
      <w:tr w:rsidR="00F811AA" w14:paraId="3A832B14" w14:textId="77777777" w:rsidTr="0004000B">
        <w:trPr>
          <w:trHeight w:hRule="exact" w:val="498"/>
        </w:trPr>
        <w:tc>
          <w:tcPr>
            <w:tcW w:w="6663" w:type="dxa"/>
            <w:vAlign w:val="center"/>
          </w:tcPr>
          <w:p w14:paraId="198D0588" w14:textId="77777777" w:rsidR="00F811AA" w:rsidRDefault="00F811AA" w:rsidP="000D461D">
            <w:r>
              <w:t>Statistiques à deux variables</w:t>
            </w:r>
          </w:p>
        </w:tc>
        <w:tc>
          <w:tcPr>
            <w:tcW w:w="1134" w:type="dxa"/>
            <w:vAlign w:val="center"/>
          </w:tcPr>
          <w:p w14:paraId="5219F7DD" w14:textId="77777777" w:rsidR="00F811AA" w:rsidRDefault="00F811AA" w:rsidP="000D461D"/>
        </w:tc>
        <w:tc>
          <w:tcPr>
            <w:tcW w:w="1134" w:type="dxa"/>
            <w:vAlign w:val="center"/>
          </w:tcPr>
          <w:p w14:paraId="4946C1BC" w14:textId="77777777" w:rsidR="00F811AA" w:rsidRDefault="00F811AA" w:rsidP="000D461D"/>
        </w:tc>
      </w:tr>
      <w:tr w:rsidR="00F811AA" w14:paraId="25004063" w14:textId="77777777" w:rsidTr="0004000B">
        <w:trPr>
          <w:trHeight w:hRule="exact" w:val="479"/>
        </w:trPr>
        <w:tc>
          <w:tcPr>
            <w:tcW w:w="6663" w:type="dxa"/>
            <w:vAlign w:val="center"/>
          </w:tcPr>
          <w:p w14:paraId="551879AD" w14:textId="77777777" w:rsidR="00F811AA" w:rsidRDefault="00F811AA" w:rsidP="000D461D">
            <w:r>
              <w:t>Probabilités</w:t>
            </w:r>
          </w:p>
        </w:tc>
        <w:tc>
          <w:tcPr>
            <w:tcW w:w="1134" w:type="dxa"/>
            <w:vAlign w:val="center"/>
          </w:tcPr>
          <w:p w14:paraId="2700D2C4" w14:textId="77777777" w:rsidR="00F811AA" w:rsidRDefault="00F811AA" w:rsidP="000D461D"/>
        </w:tc>
        <w:tc>
          <w:tcPr>
            <w:tcW w:w="1134" w:type="dxa"/>
            <w:vAlign w:val="center"/>
          </w:tcPr>
          <w:p w14:paraId="65A278C6" w14:textId="77777777" w:rsidR="00F811AA" w:rsidRDefault="00F811AA" w:rsidP="000D461D"/>
        </w:tc>
      </w:tr>
      <w:tr w:rsidR="00F811AA" w14:paraId="6ACB8C01" w14:textId="77777777" w:rsidTr="0004000B">
        <w:trPr>
          <w:trHeight w:hRule="exact" w:val="447"/>
        </w:trPr>
        <w:tc>
          <w:tcPr>
            <w:tcW w:w="6663" w:type="dxa"/>
            <w:vAlign w:val="center"/>
          </w:tcPr>
          <w:p w14:paraId="15B2E47E" w14:textId="77777777" w:rsidR="00F811AA" w:rsidRDefault="00F811AA" w:rsidP="000D461D">
            <w:r>
              <w:t>Suites numériques 2</w:t>
            </w:r>
          </w:p>
        </w:tc>
        <w:tc>
          <w:tcPr>
            <w:tcW w:w="1134" w:type="dxa"/>
            <w:vAlign w:val="center"/>
          </w:tcPr>
          <w:p w14:paraId="0AF4770A" w14:textId="77777777" w:rsidR="00F811AA" w:rsidRDefault="00F811AA" w:rsidP="000D461D"/>
        </w:tc>
        <w:tc>
          <w:tcPr>
            <w:tcW w:w="1134" w:type="dxa"/>
            <w:vAlign w:val="center"/>
          </w:tcPr>
          <w:p w14:paraId="5F877620" w14:textId="77777777" w:rsidR="00F811AA" w:rsidRDefault="00F811AA" w:rsidP="000D461D"/>
        </w:tc>
      </w:tr>
      <w:tr w:rsidR="00F811AA" w14:paraId="785F6C10" w14:textId="77777777" w:rsidTr="0004000B">
        <w:trPr>
          <w:trHeight w:hRule="exact" w:val="572"/>
        </w:trPr>
        <w:tc>
          <w:tcPr>
            <w:tcW w:w="6663" w:type="dxa"/>
            <w:vAlign w:val="center"/>
          </w:tcPr>
          <w:p w14:paraId="1DC6EF29" w14:textId="77777777" w:rsidR="00F811AA" w:rsidRDefault="00F811AA" w:rsidP="000D461D">
            <w:r>
              <w:t>Fonction dérivée et étude des variations d’une fonction</w:t>
            </w:r>
          </w:p>
        </w:tc>
        <w:tc>
          <w:tcPr>
            <w:tcW w:w="1134" w:type="dxa"/>
            <w:vAlign w:val="center"/>
          </w:tcPr>
          <w:p w14:paraId="73D1C7D7" w14:textId="77777777" w:rsidR="00F811AA" w:rsidRDefault="00F811AA" w:rsidP="000D461D"/>
        </w:tc>
        <w:tc>
          <w:tcPr>
            <w:tcW w:w="1134" w:type="dxa"/>
            <w:vAlign w:val="center"/>
          </w:tcPr>
          <w:p w14:paraId="51EC7C0A" w14:textId="77777777" w:rsidR="00F811AA" w:rsidRDefault="00F811AA" w:rsidP="000D461D"/>
        </w:tc>
      </w:tr>
      <w:tr w:rsidR="00F811AA" w14:paraId="2F83919C" w14:textId="77777777" w:rsidTr="0004000B">
        <w:trPr>
          <w:trHeight w:hRule="exact" w:val="539"/>
        </w:trPr>
        <w:tc>
          <w:tcPr>
            <w:tcW w:w="6663" w:type="dxa"/>
            <w:vAlign w:val="center"/>
          </w:tcPr>
          <w:p w14:paraId="7FC1993F" w14:textId="77777777" w:rsidR="00F811AA" w:rsidRDefault="00F811AA" w:rsidP="000D461D">
            <w:r>
              <w:t>Fonction exponentielles et logarithme décimal</w:t>
            </w:r>
          </w:p>
        </w:tc>
        <w:tc>
          <w:tcPr>
            <w:tcW w:w="1134" w:type="dxa"/>
            <w:vAlign w:val="center"/>
          </w:tcPr>
          <w:p w14:paraId="4120F468" w14:textId="77777777" w:rsidR="00F811AA" w:rsidRDefault="00F811AA" w:rsidP="000D461D"/>
        </w:tc>
        <w:tc>
          <w:tcPr>
            <w:tcW w:w="1134" w:type="dxa"/>
            <w:vAlign w:val="center"/>
          </w:tcPr>
          <w:p w14:paraId="284D10A0" w14:textId="77777777" w:rsidR="00F811AA" w:rsidRDefault="00F811AA" w:rsidP="000D461D"/>
        </w:tc>
      </w:tr>
      <w:tr w:rsidR="00F811AA" w14:paraId="2C376F06" w14:textId="77777777" w:rsidTr="0004000B">
        <w:trPr>
          <w:trHeight w:hRule="exact" w:val="507"/>
        </w:trPr>
        <w:tc>
          <w:tcPr>
            <w:tcW w:w="6663" w:type="dxa"/>
            <w:vAlign w:val="center"/>
          </w:tcPr>
          <w:p w14:paraId="6575CC16" w14:textId="77777777" w:rsidR="00F811AA" w:rsidRDefault="00F811AA" w:rsidP="000D461D">
            <w:r>
              <w:t>Fonctions logarithmes et exponentielles</w:t>
            </w:r>
          </w:p>
        </w:tc>
        <w:tc>
          <w:tcPr>
            <w:tcW w:w="1134" w:type="dxa"/>
            <w:vAlign w:val="center"/>
          </w:tcPr>
          <w:p w14:paraId="73234D98" w14:textId="77777777" w:rsidR="00F811AA" w:rsidRDefault="00F811AA" w:rsidP="000D461D"/>
        </w:tc>
        <w:tc>
          <w:tcPr>
            <w:tcW w:w="1134" w:type="dxa"/>
            <w:vAlign w:val="center"/>
          </w:tcPr>
          <w:p w14:paraId="2C64A5C0" w14:textId="77777777" w:rsidR="00F811AA" w:rsidRDefault="00F811AA" w:rsidP="000D461D"/>
        </w:tc>
      </w:tr>
      <w:tr w:rsidR="00F811AA" w14:paraId="01C535AB" w14:textId="77777777" w:rsidTr="0004000B">
        <w:trPr>
          <w:trHeight w:hRule="exact" w:val="476"/>
        </w:trPr>
        <w:tc>
          <w:tcPr>
            <w:tcW w:w="6663" w:type="dxa"/>
            <w:vAlign w:val="center"/>
          </w:tcPr>
          <w:p w14:paraId="65AAFC77" w14:textId="77777777" w:rsidR="00F811AA" w:rsidRDefault="00F811AA" w:rsidP="000D461D">
            <w:r>
              <w:t>Géométrie dans le plan et dans l’espace : consolidation</w:t>
            </w:r>
          </w:p>
        </w:tc>
        <w:tc>
          <w:tcPr>
            <w:tcW w:w="1134" w:type="dxa"/>
            <w:vAlign w:val="center"/>
          </w:tcPr>
          <w:p w14:paraId="6BA43F6A" w14:textId="77777777" w:rsidR="00F811AA" w:rsidRDefault="00F811AA" w:rsidP="000D461D"/>
        </w:tc>
        <w:tc>
          <w:tcPr>
            <w:tcW w:w="1134" w:type="dxa"/>
            <w:vAlign w:val="center"/>
          </w:tcPr>
          <w:p w14:paraId="1721ABB6" w14:textId="77777777" w:rsidR="00F811AA" w:rsidRDefault="00F811AA" w:rsidP="000D461D"/>
        </w:tc>
      </w:tr>
      <w:tr w:rsidR="00F811AA" w14:paraId="0D5B124A" w14:textId="77777777" w:rsidTr="0004000B">
        <w:trPr>
          <w:trHeight w:hRule="exact" w:val="444"/>
        </w:trPr>
        <w:tc>
          <w:tcPr>
            <w:tcW w:w="6663" w:type="dxa"/>
            <w:vAlign w:val="center"/>
          </w:tcPr>
          <w:p w14:paraId="05A89EB7" w14:textId="77777777" w:rsidR="00F811AA" w:rsidRDefault="00F811AA" w:rsidP="000D461D">
            <w:r>
              <w:t>Vecteurs 2</w:t>
            </w:r>
          </w:p>
        </w:tc>
        <w:tc>
          <w:tcPr>
            <w:tcW w:w="1134" w:type="dxa"/>
            <w:vAlign w:val="center"/>
          </w:tcPr>
          <w:p w14:paraId="30DD91CC" w14:textId="77777777" w:rsidR="00F811AA" w:rsidRDefault="00F811AA" w:rsidP="000D461D"/>
        </w:tc>
        <w:tc>
          <w:tcPr>
            <w:tcW w:w="1134" w:type="dxa"/>
            <w:vAlign w:val="center"/>
          </w:tcPr>
          <w:p w14:paraId="3F2F1C3C" w14:textId="77777777" w:rsidR="00F811AA" w:rsidRDefault="00F811AA" w:rsidP="000D461D"/>
        </w:tc>
      </w:tr>
      <w:tr w:rsidR="00F811AA" w14:paraId="05765C63" w14:textId="77777777" w:rsidTr="0004000B">
        <w:trPr>
          <w:trHeight w:hRule="exact" w:val="425"/>
        </w:trPr>
        <w:tc>
          <w:tcPr>
            <w:tcW w:w="6663" w:type="dxa"/>
            <w:vAlign w:val="center"/>
          </w:tcPr>
          <w:p w14:paraId="79D94CA3" w14:textId="77777777" w:rsidR="00F811AA" w:rsidRDefault="00F811AA" w:rsidP="000D461D">
            <w:r>
              <w:t>Trigonométrie 2</w:t>
            </w:r>
          </w:p>
        </w:tc>
        <w:tc>
          <w:tcPr>
            <w:tcW w:w="1134" w:type="dxa"/>
            <w:vAlign w:val="center"/>
          </w:tcPr>
          <w:p w14:paraId="205E0C6B" w14:textId="77777777" w:rsidR="00F811AA" w:rsidRDefault="00F811AA" w:rsidP="000D461D"/>
        </w:tc>
        <w:tc>
          <w:tcPr>
            <w:tcW w:w="1134" w:type="dxa"/>
            <w:vAlign w:val="center"/>
          </w:tcPr>
          <w:p w14:paraId="530F1A72" w14:textId="77777777" w:rsidR="00F811AA" w:rsidRDefault="00F811AA" w:rsidP="000D461D"/>
        </w:tc>
      </w:tr>
    </w:tbl>
    <w:p w14:paraId="28C2F4B1" w14:textId="77777777" w:rsidR="00F811AA" w:rsidRDefault="00F811AA" w:rsidP="00F811AA">
      <w:pPr>
        <w:jc w:val="center"/>
      </w:pPr>
    </w:p>
    <w:p w14:paraId="5A320304" w14:textId="77777777" w:rsidR="00F811AA" w:rsidRDefault="00F811AA" w:rsidP="00F811AA">
      <w:r>
        <w:t>Nom de l’enseignant :                                                                        Date :</w:t>
      </w:r>
    </w:p>
    <w:p w14:paraId="4BAA8CB1" w14:textId="77777777" w:rsidR="00F811AA" w:rsidRDefault="00F811AA" w:rsidP="00F811AA">
      <w:pPr>
        <w:jc w:val="center"/>
      </w:pPr>
    </w:p>
    <w:p w14:paraId="68E42CC7" w14:textId="77777777" w:rsidR="00F811AA" w:rsidRDefault="00F811AA" w:rsidP="00F811AA">
      <w:pPr>
        <w:jc w:val="center"/>
      </w:pPr>
      <w:r>
        <w:t>Signature :</w:t>
      </w:r>
    </w:p>
    <w:p w14:paraId="1496BD44" w14:textId="77777777" w:rsidR="00F811AA" w:rsidRDefault="00F811AA" w:rsidP="00F811AA">
      <w:pPr>
        <w:jc w:val="center"/>
      </w:pPr>
    </w:p>
    <w:p w14:paraId="75E78D8D" w14:textId="77777777" w:rsidR="00F811AA" w:rsidRDefault="00F811AA" w:rsidP="00F811AA">
      <w:pPr>
        <w:jc w:val="center"/>
      </w:pPr>
      <w:r>
        <w:t>Cachet de l’établissement de formation</w:t>
      </w:r>
    </w:p>
    <w:p w14:paraId="4F2E4EBC" w14:textId="77777777" w:rsidR="00F811AA" w:rsidRDefault="00F811AA"/>
    <w:sectPr w:rsidR="00F811AA" w:rsidSect="00AC68C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A0EED" w14:textId="77777777" w:rsidR="00AC13DC" w:rsidRDefault="00AC13DC" w:rsidP="00F811AA">
      <w:r>
        <w:separator/>
      </w:r>
    </w:p>
  </w:endnote>
  <w:endnote w:type="continuationSeparator" w:id="0">
    <w:p w14:paraId="5CF8C08A" w14:textId="77777777" w:rsidR="00AC13DC" w:rsidRDefault="00AC13DC" w:rsidP="00F8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A4037" w14:textId="77777777" w:rsidR="00AC13DC" w:rsidRDefault="00AC13DC" w:rsidP="00F811AA">
      <w:r>
        <w:separator/>
      </w:r>
    </w:p>
  </w:footnote>
  <w:footnote w:type="continuationSeparator" w:id="0">
    <w:p w14:paraId="77E8F048" w14:textId="77777777" w:rsidR="00AC13DC" w:rsidRDefault="00AC13DC" w:rsidP="00F8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C7F89" w14:textId="77777777" w:rsidR="00F811AA" w:rsidRDefault="00F811AA" w:rsidP="00F811A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AEFA598" wp14:editId="36B0A5D7">
          <wp:extent cx="1537668" cy="685800"/>
          <wp:effectExtent l="0" t="0" r="5715" b="0"/>
          <wp:docPr id="11" name="Image 11" descr="Des partenariats riches de sens et diversifi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 partenariats riches de sens et diversifié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2" cy="696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56823" w14:textId="77777777" w:rsidR="00F811AA" w:rsidRDefault="00F811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AA"/>
    <w:rsid w:val="0004000B"/>
    <w:rsid w:val="001D3A89"/>
    <w:rsid w:val="004327ED"/>
    <w:rsid w:val="00443EE8"/>
    <w:rsid w:val="0061210D"/>
    <w:rsid w:val="00711C45"/>
    <w:rsid w:val="00AC13DC"/>
    <w:rsid w:val="00AC68C7"/>
    <w:rsid w:val="00AD672F"/>
    <w:rsid w:val="00B11A76"/>
    <w:rsid w:val="00B13230"/>
    <w:rsid w:val="00F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1A80CA"/>
  <w15:chartTrackingRefBased/>
  <w15:docId w15:val="{2337B585-4557-E04C-A2D2-958DB144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81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11AA"/>
  </w:style>
  <w:style w:type="paragraph" w:styleId="Pieddepage">
    <w:name w:val="footer"/>
    <w:basedOn w:val="Normal"/>
    <w:link w:val="PieddepageCar"/>
    <w:uiPriority w:val="99"/>
    <w:unhideWhenUsed/>
    <w:rsid w:val="00F81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Kaoua</dc:creator>
  <cp:keywords/>
  <dc:description/>
  <cp:lastModifiedBy>Ludovic H</cp:lastModifiedBy>
  <cp:revision>4</cp:revision>
  <dcterms:created xsi:type="dcterms:W3CDTF">2020-06-09T14:10:00Z</dcterms:created>
  <dcterms:modified xsi:type="dcterms:W3CDTF">2021-06-10T11:03:00Z</dcterms:modified>
</cp:coreProperties>
</file>